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9504" w14:textId="77777777" w:rsidR="004F7296" w:rsidRPr="000847A2" w:rsidRDefault="000847A2">
      <w:pPr>
        <w:rPr>
          <w:b/>
          <w:sz w:val="28"/>
          <w:szCs w:val="28"/>
          <w:u w:val="single"/>
        </w:rPr>
      </w:pPr>
      <w:r w:rsidRPr="000847A2">
        <w:rPr>
          <w:b/>
          <w:sz w:val="28"/>
          <w:szCs w:val="28"/>
          <w:u w:val="single"/>
        </w:rPr>
        <w:t>How to Complete the Revised Award Set-up Template</w:t>
      </w:r>
    </w:p>
    <w:p w14:paraId="66DA85FB" w14:textId="77777777" w:rsidR="000847A2" w:rsidRDefault="000847A2"/>
    <w:p w14:paraId="6852CB9E" w14:textId="29AD8762" w:rsidR="000847A2" w:rsidRDefault="000847A2">
      <w:r>
        <w:t xml:space="preserve">Due to the Montefiore SAP fund set up for AECOM awards process, the </w:t>
      </w:r>
      <w:r w:rsidRPr="00620EFE">
        <w:t>Award Set-up template include</w:t>
      </w:r>
      <w:r w:rsidR="00177A3B">
        <w:t>s</w:t>
      </w:r>
      <w:r w:rsidRPr="00620EFE">
        <w:t xml:space="preserve"> additional fields that </w:t>
      </w:r>
      <w:r w:rsidR="00177A3B">
        <w:t xml:space="preserve">are </w:t>
      </w:r>
      <w:r w:rsidRPr="00620EFE">
        <w:t>necessary to track the process.</w:t>
      </w:r>
    </w:p>
    <w:p w14:paraId="67DBCD84" w14:textId="77777777" w:rsidR="00F46FF7" w:rsidRDefault="00F46FF7" w:rsidP="00F46FF7">
      <w:pPr>
        <w:pStyle w:val="ListParagraph"/>
        <w:ind w:left="360"/>
        <w:rPr>
          <w:b/>
        </w:rPr>
      </w:pPr>
    </w:p>
    <w:p w14:paraId="4B5A59A5" w14:textId="76683397" w:rsidR="000847A2" w:rsidRPr="00F46FF7" w:rsidRDefault="00F46FF7" w:rsidP="00F46FF7">
      <w:pPr>
        <w:pStyle w:val="ListParagraph"/>
        <w:ind w:left="0"/>
        <w:rPr>
          <w:b/>
        </w:rPr>
      </w:pPr>
      <w:r w:rsidRPr="00F46FF7">
        <w:rPr>
          <w:b/>
        </w:rPr>
        <w:t>Populate all information in the green shaded areas only.</w:t>
      </w:r>
    </w:p>
    <w:p w14:paraId="642DE256" w14:textId="355A0409" w:rsidR="000847A2" w:rsidRDefault="000847A2" w:rsidP="00F46FF7">
      <w:pPr>
        <w:pStyle w:val="ListParagraph"/>
        <w:numPr>
          <w:ilvl w:val="0"/>
          <w:numId w:val="2"/>
        </w:numPr>
      </w:pPr>
      <w:r>
        <w:t>The same template is needed for all Einstein and Monte</w:t>
      </w:r>
      <w:r w:rsidR="00177A3B">
        <w:t>fiore</w:t>
      </w:r>
      <w:r>
        <w:t xml:space="preserve"> AECOM fund set ups.</w:t>
      </w:r>
    </w:p>
    <w:p w14:paraId="7081449B" w14:textId="389CFB13" w:rsidR="00323C53" w:rsidRDefault="00323C53" w:rsidP="00F46FF7">
      <w:pPr>
        <w:pStyle w:val="ListParagraph"/>
        <w:numPr>
          <w:ilvl w:val="0"/>
          <w:numId w:val="2"/>
        </w:numPr>
      </w:pPr>
      <w:r>
        <w:t xml:space="preserve">The same </w:t>
      </w:r>
      <w:r w:rsidR="0069024F">
        <w:t xml:space="preserve">template </w:t>
      </w:r>
      <w:r>
        <w:t xml:space="preserve">is needed for all award types: </w:t>
      </w:r>
      <w:r w:rsidR="0069024F">
        <w:t>New, Continuation, Renewal, Increases, and Decreases.</w:t>
      </w:r>
    </w:p>
    <w:p w14:paraId="6C4C674E" w14:textId="77777777" w:rsidR="000847A2" w:rsidRDefault="000847A2" w:rsidP="00F46FF7">
      <w:pPr>
        <w:pStyle w:val="ListParagraph"/>
        <w:numPr>
          <w:ilvl w:val="0"/>
          <w:numId w:val="2"/>
        </w:numPr>
      </w:pPr>
      <w:r>
        <w:t xml:space="preserve">If you need an Einstein fund only, you do </w:t>
      </w:r>
      <w:r w:rsidR="00E61899">
        <w:t>NOT</w:t>
      </w:r>
      <w:r>
        <w:t xml:space="preserve"> need to complete the Monte fields.</w:t>
      </w:r>
    </w:p>
    <w:p w14:paraId="4A241611" w14:textId="17EB7190" w:rsidR="000847A2" w:rsidRDefault="000847A2" w:rsidP="00F46FF7">
      <w:pPr>
        <w:pStyle w:val="ListParagraph"/>
        <w:numPr>
          <w:ilvl w:val="0"/>
          <w:numId w:val="2"/>
        </w:numPr>
      </w:pPr>
      <w:r>
        <w:t>If you need an Einstein and Monte</w:t>
      </w:r>
      <w:r w:rsidR="00177A3B">
        <w:t>fiore</w:t>
      </w:r>
      <w:r>
        <w:t xml:space="preserve"> fund, </w:t>
      </w:r>
      <w:r w:rsidRPr="00F46FF7">
        <w:rPr>
          <w:u w:val="single"/>
        </w:rPr>
        <w:t xml:space="preserve">all fields </w:t>
      </w:r>
      <w:r w:rsidR="00D8361C" w:rsidRPr="00F46FF7">
        <w:rPr>
          <w:u w:val="single"/>
        </w:rPr>
        <w:t>must</w:t>
      </w:r>
      <w:r w:rsidRPr="00F46FF7">
        <w:rPr>
          <w:u w:val="single"/>
        </w:rPr>
        <w:t xml:space="preserve"> be completed</w:t>
      </w:r>
      <w:r>
        <w:t>.</w:t>
      </w:r>
    </w:p>
    <w:p w14:paraId="656F7865" w14:textId="77777777" w:rsidR="000847A2" w:rsidRDefault="000847A2" w:rsidP="00F46FF7">
      <w:pPr>
        <w:pStyle w:val="ListParagraph"/>
        <w:numPr>
          <w:ilvl w:val="0"/>
          <w:numId w:val="2"/>
        </w:numPr>
      </w:pPr>
      <w:r>
        <w:t>Missing information will result in delayed set-ups.</w:t>
      </w:r>
    </w:p>
    <w:p w14:paraId="006A9BF4" w14:textId="0AD6CEEB" w:rsidR="000847A2" w:rsidRPr="00F46FF7" w:rsidRDefault="000847A2" w:rsidP="00F46FF7">
      <w:pPr>
        <w:pStyle w:val="ListParagraph"/>
        <w:numPr>
          <w:ilvl w:val="0"/>
          <w:numId w:val="2"/>
        </w:numPr>
        <w:rPr>
          <w:b/>
        </w:rPr>
      </w:pPr>
      <w:r>
        <w:t>Also note: Keep the file in excel format</w:t>
      </w:r>
      <w:r w:rsidRPr="00F46FF7">
        <w:rPr>
          <w:b/>
        </w:rPr>
        <w:t>.  Do</w:t>
      </w:r>
      <w:r w:rsidR="00F46FF7">
        <w:rPr>
          <w:b/>
        </w:rPr>
        <w:t xml:space="preserve"> not</w:t>
      </w:r>
      <w:r w:rsidRPr="00F46FF7">
        <w:rPr>
          <w:b/>
        </w:rPr>
        <w:t xml:space="preserve"> change the budget categories</w:t>
      </w:r>
      <w:r w:rsidR="00C73763" w:rsidRPr="00F46FF7">
        <w:rPr>
          <w:b/>
        </w:rPr>
        <w:t xml:space="preserve"> on the left side</w:t>
      </w:r>
      <w:r w:rsidRPr="00F46FF7">
        <w:rPr>
          <w:b/>
        </w:rPr>
        <w:t xml:space="preserve">. </w:t>
      </w:r>
      <w:r w:rsidRPr="00C73763">
        <w:t xml:space="preserve">And round off to the nearest dollar. </w:t>
      </w:r>
    </w:p>
    <w:p w14:paraId="14ED8A47" w14:textId="77777777" w:rsidR="000847A2" w:rsidRDefault="000847A2"/>
    <w:p w14:paraId="77DE86D4" w14:textId="77777777" w:rsidR="000847A2" w:rsidRPr="00E61899" w:rsidRDefault="000847A2">
      <w:pPr>
        <w:rPr>
          <w:b/>
          <w:u w:val="single"/>
        </w:rPr>
      </w:pPr>
      <w:r w:rsidRPr="00E61899">
        <w:rPr>
          <w:b/>
          <w:u w:val="single"/>
        </w:rPr>
        <w:t>There are 5 tabs:</w:t>
      </w:r>
    </w:p>
    <w:p w14:paraId="2EE771D5" w14:textId="77777777" w:rsidR="000847A2" w:rsidRDefault="000847A2" w:rsidP="000847A2">
      <w:pPr>
        <w:pStyle w:val="ListParagraph"/>
        <w:numPr>
          <w:ilvl w:val="0"/>
          <w:numId w:val="1"/>
        </w:numPr>
      </w:pPr>
      <w:r>
        <w:t>Banner setup- Fund #- Use this tab for single fund set-ups</w:t>
      </w:r>
    </w:p>
    <w:p w14:paraId="6ACAB931" w14:textId="07A2351E" w:rsidR="00DD795E" w:rsidRDefault="00DD795E" w:rsidP="00DD795E">
      <w:pPr>
        <w:pStyle w:val="ListParagraph"/>
      </w:pPr>
      <w:r>
        <w:t xml:space="preserve">At the top, we have added a box with the rates. They are used to auto-calculate fringe and F&amp;A in the budget section.  The second box for grant #, fund # and year is for Office Use Only. Do </w:t>
      </w:r>
      <w:r w:rsidR="00214FE4">
        <w:t>not</w:t>
      </w:r>
      <w:r>
        <w:t xml:space="preserve"> complete.</w:t>
      </w:r>
    </w:p>
    <w:p w14:paraId="0006CF86" w14:textId="77777777" w:rsidR="000847A2" w:rsidRDefault="000847A2" w:rsidP="000847A2">
      <w:pPr>
        <w:pStyle w:val="ListParagraph"/>
        <w:numPr>
          <w:ilvl w:val="0"/>
          <w:numId w:val="1"/>
        </w:numPr>
      </w:pPr>
      <w:r>
        <w:t>Banner setup- Multiple fund #s- Use this tab for multiple fund set-ups (A/B or program projects).</w:t>
      </w:r>
    </w:p>
    <w:p w14:paraId="205404AC" w14:textId="77777777" w:rsidR="000847A2" w:rsidRDefault="000847A2" w:rsidP="000847A2">
      <w:pPr>
        <w:pStyle w:val="ListParagraph"/>
        <w:numPr>
          <w:ilvl w:val="0"/>
          <w:numId w:val="1"/>
        </w:numPr>
      </w:pPr>
      <w:r>
        <w:t>Compliance- This tab is for the IRB and IACUC compliance and is required for all funds.</w:t>
      </w:r>
    </w:p>
    <w:p w14:paraId="52440EC8" w14:textId="77777777" w:rsidR="000847A2" w:rsidRDefault="000847A2" w:rsidP="000847A2">
      <w:pPr>
        <w:pStyle w:val="ListParagraph"/>
        <w:numPr>
          <w:ilvl w:val="0"/>
          <w:numId w:val="1"/>
        </w:numPr>
      </w:pPr>
      <w:proofErr w:type="spellStart"/>
      <w:r>
        <w:t>Subk</w:t>
      </w:r>
      <w:proofErr w:type="spellEnd"/>
      <w:r>
        <w:t xml:space="preserve"> </w:t>
      </w:r>
      <w:r w:rsidR="00E61899">
        <w:t>Information- Use this tab if your budget includes outgoing subcontracts</w:t>
      </w:r>
    </w:p>
    <w:p w14:paraId="17F7DD09" w14:textId="40957369" w:rsidR="00E61899" w:rsidRPr="009B1A6E" w:rsidRDefault="00E61899" w:rsidP="000847A2">
      <w:pPr>
        <w:pStyle w:val="ListParagraph"/>
        <w:numPr>
          <w:ilvl w:val="0"/>
          <w:numId w:val="1"/>
        </w:numPr>
        <w:rPr>
          <w:b/>
        </w:rPr>
      </w:pPr>
      <w:r>
        <w:t xml:space="preserve">MMC- SAP Fund Setup- </w:t>
      </w:r>
      <w:r w:rsidRPr="009B1A6E">
        <w:rPr>
          <w:b/>
        </w:rPr>
        <w:t xml:space="preserve">Do NOT use this tab! It is for </w:t>
      </w:r>
      <w:r w:rsidR="00DD795E" w:rsidRPr="009B1A6E">
        <w:rPr>
          <w:b/>
        </w:rPr>
        <w:t>O</w:t>
      </w:r>
      <w:r w:rsidRPr="009B1A6E">
        <w:rPr>
          <w:b/>
        </w:rPr>
        <w:t xml:space="preserve">ffice </w:t>
      </w:r>
      <w:r w:rsidR="00DD795E" w:rsidRPr="009B1A6E">
        <w:rPr>
          <w:b/>
        </w:rPr>
        <w:t>U</w:t>
      </w:r>
      <w:r w:rsidRPr="009B1A6E">
        <w:rPr>
          <w:b/>
        </w:rPr>
        <w:t xml:space="preserve">se </w:t>
      </w:r>
      <w:r w:rsidR="00DD795E" w:rsidRPr="009B1A6E">
        <w:rPr>
          <w:b/>
        </w:rPr>
        <w:t>O</w:t>
      </w:r>
      <w:r w:rsidRPr="009B1A6E">
        <w:rPr>
          <w:b/>
        </w:rPr>
        <w:t>nly.</w:t>
      </w:r>
    </w:p>
    <w:p w14:paraId="37CB9251" w14:textId="77777777" w:rsidR="00E61899" w:rsidRPr="009B1A6E" w:rsidRDefault="00E61899" w:rsidP="00E61899">
      <w:pPr>
        <w:rPr>
          <w:b/>
        </w:rPr>
      </w:pPr>
    </w:p>
    <w:p w14:paraId="17B90F0F" w14:textId="4346AACE" w:rsidR="00E61899" w:rsidRPr="00E61899" w:rsidRDefault="00DD795E" w:rsidP="00E61899">
      <w:pPr>
        <w:rPr>
          <w:b/>
          <w:u w:val="single"/>
        </w:rPr>
      </w:pPr>
      <w:r>
        <w:rPr>
          <w:b/>
          <w:u w:val="single"/>
        </w:rPr>
        <w:t>F</w:t>
      </w:r>
      <w:r w:rsidR="00D8361C">
        <w:rPr>
          <w:b/>
          <w:u w:val="single"/>
        </w:rPr>
        <w:t>i</w:t>
      </w:r>
      <w:r>
        <w:rPr>
          <w:b/>
          <w:u w:val="single"/>
        </w:rPr>
        <w:t>eld Defin</w:t>
      </w:r>
      <w:r w:rsidR="00D8361C">
        <w:rPr>
          <w:b/>
          <w:u w:val="single"/>
        </w:rPr>
        <w:t>i</w:t>
      </w:r>
      <w:r>
        <w:rPr>
          <w:b/>
          <w:u w:val="single"/>
        </w:rPr>
        <w:t>tions:</w:t>
      </w:r>
    </w:p>
    <w:p w14:paraId="5E841504" w14:textId="77777777" w:rsidR="00E61899" w:rsidRPr="00DD795E" w:rsidRDefault="00E61899" w:rsidP="00E61899">
      <w:pPr>
        <w:rPr>
          <w:b/>
        </w:rPr>
      </w:pPr>
    </w:p>
    <w:p w14:paraId="3A748817" w14:textId="4281E493" w:rsidR="00DD795E" w:rsidRPr="00DD795E" w:rsidRDefault="00DD795E" w:rsidP="00E61899">
      <w:pPr>
        <w:rPr>
          <w:b/>
        </w:rPr>
      </w:pPr>
      <w:r w:rsidRPr="00DD795E">
        <w:rPr>
          <w:b/>
        </w:rPr>
        <w:tab/>
        <w:t xml:space="preserve">               FIELD</w:t>
      </w:r>
      <w:r w:rsidRPr="00DD795E">
        <w:rPr>
          <w:b/>
        </w:rPr>
        <w:tab/>
      </w:r>
      <w:r w:rsidRPr="00DD795E">
        <w:rPr>
          <w:b/>
        </w:rPr>
        <w:tab/>
      </w:r>
      <w:r w:rsidRPr="00DD795E">
        <w:rPr>
          <w:b/>
        </w:rPr>
        <w:tab/>
      </w:r>
      <w:r w:rsidRPr="00DD795E">
        <w:rPr>
          <w:b/>
        </w:rPr>
        <w:tab/>
      </w:r>
      <w:r w:rsidRPr="00DD795E">
        <w:rPr>
          <w:b/>
        </w:rPr>
        <w:tab/>
      </w:r>
      <w:r w:rsidRPr="00DD795E">
        <w:rPr>
          <w:b/>
        </w:rPr>
        <w:tab/>
        <w:t>DEFINITION</w:t>
      </w:r>
    </w:p>
    <w:tbl>
      <w:tblPr>
        <w:tblW w:w="9500" w:type="dxa"/>
        <w:tblInd w:w="344" w:type="dxa"/>
        <w:tblLook w:val="04A0" w:firstRow="1" w:lastRow="0" w:firstColumn="1" w:lastColumn="0" w:noHBand="0" w:noVBand="1"/>
      </w:tblPr>
      <w:tblGrid>
        <w:gridCol w:w="4160"/>
        <w:gridCol w:w="5340"/>
      </w:tblGrid>
      <w:tr w:rsidR="00AD20F7" w:rsidRPr="00AD20F7" w14:paraId="57CB4434" w14:textId="77777777" w:rsidTr="00D8361C">
        <w:trPr>
          <w:trHeight w:val="40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A4AC03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Today's Date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5A67B658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Today's Date</w:t>
            </w:r>
          </w:p>
        </w:tc>
      </w:tr>
      <w:tr w:rsidR="00AD20F7" w:rsidRPr="00AD20F7" w14:paraId="29D6777E" w14:textId="77777777" w:rsidTr="00D8361C">
        <w:trPr>
          <w:trHeight w:val="38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0470DC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Einstein Dept Admin Name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416A65F6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All set-ups require the Einstein DA name</w:t>
            </w:r>
          </w:p>
        </w:tc>
      </w:tr>
      <w:tr w:rsidR="00AD20F7" w:rsidRPr="00AD20F7" w14:paraId="29459600" w14:textId="77777777" w:rsidTr="00D8361C">
        <w:trPr>
          <w:trHeight w:val="78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B2F08C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Einstein Org #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22C2E12F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All set-ups require the Einstein org number</w:t>
            </w:r>
          </w:p>
        </w:tc>
      </w:tr>
      <w:tr w:rsidR="00AD20F7" w:rsidRPr="00AD20F7" w14:paraId="6A806514" w14:textId="77777777" w:rsidTr="00D8361C">
        <w:trPr>
          <w:trHeight w:val="15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98543D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Montefiore Department Name (if SAP fund needed)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07E4AAFD" w14:textId="65E52FB0" w:rsidR="00AD20F7" w:rsidRPr="00AD20F7" w:rsidRDefault="00AD20F7" w:rsidP="004B7136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If a SAP fund # is needed for this AECOM award, also enter the Monte Department Name. </w:t>
            </w:r>
          </w:p>
        </w:tc>
      </w:tr>
      <w:tr w:rsidR="00AD20F7" w:rsidRPr="00AD20F7" w14:paraId="72753FF1" w14:textId="77777777" w:rsidTr="00D8361C">
        <w:trPr>
          <w:trHeight w:val="152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B2A0CE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lastRenderedPageBreak/>
              <w:t>Montefiore Dept Admin Name (if SAP fund needed)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11CFF84C" w14:textId="3AD9000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If a SAP fund # is needed for this AECOM award, also enter the Monte DA Name. If your de</w:t>
            </w:r>
            <w:r w:rsidR="004B7136">
              <w:rPr>
                <w:rFonts w:ascii="Book Antiqua" w:eastAsia="Times New Roman" w:hAnsi="Book Antiqua" w:cs="Times New Roman"/>
                <w:sz w:val="28"/>
                <w:szCs w:val="28"/>
              </w:rPr>
              <w:t>pt is Unified, this will be the same as the Einstein DA</w:t>
            </w:r>
          </w:p>
        </w:tc>
      </w:tr>
      <w:tr w:rsidR="00AD20F7" w:rsidRPr="00AD20F7" w14:paraId="5C77B486" w14:textId="77777777" w:rsidTr="00D8361C">
        <w:trPr>
          <w:trHeight w:val="116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22F392" w14:textId="519B4DAD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Monte</w:t>
            </w:r>
            <w:r w:rsidR="00BA4AA2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fiore</w:t>
            </w: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 xml:space="preserve"> DA phone #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32E6D49F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If a SAP fund # is needed for this AECOM award, also enter the Monte DA phone number</w:t>
            </w:r>
          </w:p>
        </w:tc>
      </w:tr>
      <w:tr w:rsidR="00AD20F7" w:rsidRPr="00AD20F7" w14:paraId="41D23B84" w14:textId="77777777" w:rsidTr="00D8361C">
        <w:trPr>
          <w:trHeight w:val="76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554D92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Prior Banner Grant #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1E8DD287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If this is a continuation or renewal, enter the prior grant (G)#</w:t>
            </w:r>
          </w:p>
        </w:tc>
      </w:tr>
      <w:tr w:rsidR="00AD20F7" w:rsidRPr="00AD20F7" w14:paraId="30FBC64F" w14:textId="77777777" w:rsidTr="00D8361C">
        <w:trPr>
          <w:trHeight w:val="78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4212D1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Prior Banner Fund #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36D8A9ED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If this is a continuation or renewal, enter the prior grant fund #</w:t>
            </w:r>
          </w:p>
        </w:tc>
      </w:tr>
      <w:tr w:rsidR="00AD20F7" w:rsidRPr="00AD20F7" w14:paraId="7B9DA369" w14:textId="77777777" w:rsidTr="00D8361C">
        <w:trPr>
          <w:trHeight w:val="38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F39D0A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PI Name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2DDC6865" w14:textId="49C950A5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PI name for this grant</w:t>
            </w:r>
          </w:p>
        </w:tc>
      </w:tr>
      <w:tr w:rsidR="00AD20F7" w:rsidRPr="00AD20F7" w14:paraId="2C21D8A3" w14:textId="77777777" w:rsidTr="00D8361C">
        <w:trPr>
          <w:trHeight w:val="4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92E03D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Mentor (Fellowships Only)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42B16FFB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For fellowships, enter the mentor's name</w:t>
            </w:r>
          </w:p>
        </w:tc>
      </w:tr>
      <w:tr w:rsidR="00AD20F7" w:rsidRPr="00AD20F7" w14:paraId="66BDF541" w14:textId="77777777" w:rsidTr="00D8361C">
        <w:trPr>
          <w:trHeight w:val="76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80A0A2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 xml:space="preserve">Category 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469F4244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For ex: Association, City, Federal, Foundation, Industry, Other, State</w:t>
            </w:r>
          </w:p>
        </w:tc>
      </w:tr>
      <w:tr w:rsidR="00AD20F7" w:rsidRPr="00AD20F7" w14:paraId="6D3100F3" w14:textId="77777777" w:rsidTr="00D8361C">
        <w:trPr>
          <w:trHeight w:val="116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76B48D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Subcategory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04F95B52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For ex: Career, Clinical, Fellowship, Program Project, Research, Service, Training </w:t>
            </w:r>
          </w:p>
        </w:tc>
      </w:tr>
      <w:tr w:rsidR="00AD20F7" w:rsidRPr="00AD20F7" w14:paraId="23C32A2F" w14:textId="77777777" w:rsidTr="00D8361C">
        <w:trPr>
          <w:trHeight w:val="76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FE51E8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Prime Agency Name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3698ECDA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What is the original source of funding? For ex: NIH</w:t>
            </w:r>
          </w:p>
        </w:tc>
      </w:tr>
      <w:tr w:rsidR="00AD20F7" w:rsidRPr="00AD20F7" w14:paraId="2C4BFAEF" w14:textId="77777777" w:rsidTr="00D8361C">
        <w:trPr>
          <w:trHeight w:val="116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360F64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Pass Thru Agency Name (incoming subcontracts only)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61F91949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For subcontracts only, what is the pass thru agency? For ex: Icahn School of Medicine at Mt. Sinai</w:t>
            </w:r>
          </w:p>
        </w:tc>
      </w:tr>
      <w:tr w:rsidR="00AD20F7" w:rsidRPr="00AD20F7" w14:paraId="20AFC318" w14:textId="77777777" w:rsidTr="00D8361C">
        <w:trPr>
          <w:trHeight w:val="76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E66E80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Prime Grant #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182A0FE0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What is the grant number for the original source of funding? For ex: R01CAxxxxxx</w:t>
            </w:r>
          </w:p>
        </w:tc>
      </w:tr>
      <w:tr w:rsidR="00AD20F7" w:rsidRPr="00AD20F7" w14:paraId="70A32145" w14:textId="77777777" w:rsidTr="00D8361C">
        <w:trPr>
          <w:trHeight w:val="190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DC2479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CFDA#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456FE4A3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For federal funds only. For NIH, this is found on the NOAs on page 3. For subcontracts, this is found on the FDP template- top of page 1 or on their NOA page 3. For ex: 93.387</w:t>
            </w:r>
          </w:p>
        </w:tc>
      </w:tr>
      <w:tr w:rsidR="00AD20F7" w:rsidRPr="00AD20F7" w14:paraId="7CCA9392" w14:textId="77777777" w:rsidTr="00D8361C">
        <w:trPr>
          <w:trHeight w:val="114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404F06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Pass Thru Agency Subcontract # (incoming subcontracts only)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672475DD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For subcontracts only, what is the subcontract number? For ex: 0255-A301-4609</w:t>
            </w:r>
          </w:p>
        </w:tc>
      </w:tr>
      <w:tr w:rsidR="00AD20F7" w:rsidRPr="00AD20F7" w14:paraId="566010AC" w14:textId="77777777" w:rsidTr="00D8361C">
        <w:trPr>
          <w:trHeight w:val="228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8C44A6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lastRenderedPageBreak/>
              <w:t>Award Amount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5A324A7A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What is the current year award amount as per the NOA or the agreement? This is the amount needed for set-up being requested. For increases or decreases, give the increase or decrease amount. NOT the new total.</w:t>
            </w:r>
          </w:p>
        </w:tc>
      </w:tr>
      <w:tr w:rsidR="00AD20F7" w:rsidRPr="00AD20F7" w14:paraId="4851A6B2" w14:textId="77777777" w:rsidTr="00D8361C">
        <w:trPr>
          <w:trHeight w:val="19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6C8BF9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 xml:space="preserve">Budget Start Date 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6542A21A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What is the budget start date for this current year as per the NOA or agreement? Note: start date cannot be changed in Banner once the fund number has been set-up</w:t>
            </w:r>
          </w:p>
        </w:tc>
      </w:tr>
      <w:tr w:rsidR="00AD20F7" w:rsidRPr="00AD20F7" w14:paraId="110D5653" w14:textId="77777777" w:rsidTr="00D8361C">
        <w:trPr>
          <w:trHeight w:val="12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74E00A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Budget End Date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41C3D69F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What is the budget end date for this current year as per the NOA or agreement?</w:t>
            </w:r>
          </w:p>
        </w:tc>
      </w:tr>
      <w:tr w:rsidR="00AD20F7" w:rsidRPr="00AD20F7" w14:paraId="66C5AC05" w14:textId="77777777" w:rsidTr="00D8361C">
        <w:trPr>
          <w:trHeight w:val="6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62626"/>
            <w:vAlign w:val="bottom"/>
            <w:hideMark/>
          </w:tcPr>
          <w:p w14:paraId="47B56958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62626"/>
            <w:vAlign w:val="bottom"/>
            <w:hideMark/>
          </w:tcPr>
          <w:p w14:paraId="159741D8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 </w:t>
            </w:r>
          </w:p>
        </w:tc>
      </w:tr>
      <w:tr w:rsidR="00AD20F7" w:rsidRPr="00AD20F7" w14:paraId="518C7E6B" w14:textId="77777777" w:rsidTr="00D8361C">
        <w:trPr>
          <w:trHeight w:val="34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14:paraId="486530A1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i/>
                <w:iCs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i/>
                <w:iCs/>
                <w:sz w:val="28"/>
                <w:szCs w:val="28"/>
              </w:rPr>
              <w:t xml:space="preserve">A6000-Salaries 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bottom"/>
            <w:hideMark/>
          </w:tcPr>
          <w:p w14:paraId="6D077125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i/>
                <w:iCs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AD20F7" w:rsidRPr="00AD20F7" w14:paraId="3D1CE1BF" w14:textId="77777777" w:rsidTr="00D8361C">
        <w:trPr>
          <w:trHeight w:val="34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DAB0F5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-Einstein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01C35191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Enter Einstein salary</w:t>
            </w:r>
          </w:p>
        </w:tc>
      </w:tr>
      <w:tr w:rsidR="00AD20F7" w:rsidRPr="00AD20F7" w14:paraId="2DC70581" w14:textId="77777777" w:rsidTr="00D8361C">
        <w:trPr>
          <w:trHeight w:val="34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80D2D77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 xml:space="preserve">-Montefiore 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4C95E6E0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Enter Monte salary if applicable</w:t>
            </w:r>
          </w:p>
        </w:tc>
      </w:tr>
      <w:tr w:rsidR="00AD20F7" w:rsidRPr="00AD20F7" w14:paraId="46FB72EE" w14:textId="77777777" w:rsidTr="00D8361C">
        <w:trPr>
          <w:trHeight w:val="34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2AEF71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Total Salaries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5530AA20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 </w:t>
            </w:r>
          </w:p>
        </w:tc>
      </w:tr>
      <w:tr w:rsidR="00AD20F7" w:rsidRPr="00AD20F7" w14:paraId="759C27F2" w14:textId="77777777" w:rsidTr="00D8361C">
        <w:trPr>
          <w:trHeight w:val="3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14:paraId="3774DE1E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  <w:t>A6500-Fringe Benefits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bottom"/>
            <w:hideMark/>
          </w:tcPr>
          <w:p w14:paraId="1979ED95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AD20F7" w:rsidRPr="00AD20F7" w14:paraId="02AAAA81" w14:textId="77777777" w:rsidTr="00D8361C">
        <w:trPr>
          <w:trHeight w:val="76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B55F50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-Einstein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03161EDD" w14:textId="4DFFC83B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This will auto</w:t>
            </w:r>
            <w:r w:rsidR="00BA4AA2">
              <w:rPr>
                <w:rFonts w:ascii="Book Antiqua" w:eastAsia="Times New Roman" w:hAnsi="Book Antiqua" w:cs="Times New Roman"/>
                <w:sz w:val="28"/>
                <w:szCs w:val="28"/>
              </w:rPr>
              <w:t>-</w:t>
            </w: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calculate using the Einstein FB rate</w:t>
            </w:r>
          </w:p>
        </w:tc>
      </w:tr>
      <w:tr w:rsidR="00AD20F7" w:rsidRPr="00AD20F7" w14:paraId="4C95634E" w14:textId="77777777" w:rsidTr="00D8361C">
        <w:trPr>
          <w:trHeight w:val="15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85BD366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 xml:space="preserve">-Montefiore 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25C9DFA4" w14:textId="7C21F835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This will auto</w:t>
            </w:r>
            <w:r w:rsidR="00BA4AA2">
              <w:rPr>
                <w:rFonts w:ascii="Book Antiqua" w:eastAsia="Times New Roman" w:hAnsi="Book Antiqua" w:cs="Times New Roman"/>
                <w:sz w:val="28"/>
                <w:szCs w:val="28"/>
              </w:rPr>
              <w:t>-</w:t>
            </w: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calculate using the Einstein FB rate. Please do NOT adjust this for Monte</w:t>
            </w:r>
            <w:r w:rsidR="00BA4AA2">
              <w:rPr>
                <w:rFonts w:ascii="Book Antiqua" w:eastAsia="Times New Roman" w:hAnsi="Book Antiqua" w:cs="Times New Roman"/>
                <w:sz w:val="28"/>
                <w:szCs w:val="28"/>
              </w:rPr>
              <w:t>fiore</w:t>
            </w: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. Corrections are made in Banner by the post award team.</w:t>
            </w:r>
          </w:p>
        </w:tc>
      </w:tr>
      <w:tr w:rsidR="00AD20F7" w:rsidRPr="00AD20F7" w14:paraId="7FF23234" w14:textId="77777777" w:rsidTr="00D8361C">
        <w:trPr>
          <w:trHeight w:val="3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0F812D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Total Fringe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5FDB6D05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 </w:t>
            </w:r>
          </w:p>
        </w:tc>
      </w:tr>
      <w:tr w:rsidR="00AD20F7" w:rsidRPr="00AD20F7" w14:paraId="1A2997AB" w14:textId="77777777" w:rsidTr="00D8361C">
        <w:trPr>
          <w:trHeight w:val="3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14:paraId="097CE97C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  <w:t>OTPS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bottom"/>
            <w:hideMark/>
          </w:tcPr>
          <w:p w14:paraId="1815DF70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AD20F7" w:rsidRPr="00AD20F7" w14:paraId="426DF9BA" w14:textId="77777777" w:rsidTr="00D8361C">
        <w:trPr>
          <w:trHeight w:val="19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AC35A4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 xml:space="preserve">A7105- </w:t>
            </w:r>
            <w:proofErr w:type="spellStart"/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Subk</w:t>
            </w:r>
            <w:proofErr w:type="spellEnd"/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 xml:space="preserve"> Under $25k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1192A91A" w14:textId="396AEF3D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Only enter the total of each subrecipient that is less than or equal (=&gt;) to the first </w:t>
            </w:r>
            <w:r w:rsidR="00981E0B">
              <w:rPr>
                <w:rFonts w:ascii="Book Antiqua" w:eastAsia="Times New Roman" w:hAnsi="Book Antiqua" w:cs="Times New Roman"/>
                <w:sz w:val="28"/>
                <w:szCs w:val="28"/>
              </w:rPr>
              <w:t>$</w:t>
            </w: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25k of the subcontract amount (DC and IDC). Note this applicable for the segment/project period.</w:t>
            </w:r>
          </w:p>
        </w:tc>
      </w:tr>
      <w:tr w:rsidR="00AD20F7" w:rsidRPr="00AD20F7" w14:paraId="318605DB" w14:textId="77777777" w:rsidTr="00D8361C">
        <w:trPr>
          <w:trHeight w:val="17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121FA7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A7155-Subk Over $25K                        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05C6B905" w14:textId="1563903F" w:rsidR="00981E0B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Only enter the total of each subrecipient that is greater than the first </w:t>
            </w:r>
            <w:r w:rsidR="00981E0B">
              <w:rPr>
                <w:rFonts w:ascii="Book Antiqua" w:eastAsia="Times New Roman" w:hAnsi="Book Antiqua" w:cs="Times New Roman"/>
                <w:sz w:val="28"/>
                <w:szCs w:val="28"/>
              </w:rPr>
              <w:t>$</w:t>
            </w: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25k of the sub</w:t>
            </w:r>
            <w:r w:rsidR="00981E0B">
              <w:rPr>
                <w:rFonts w:ascii="Book Antiqua" w:eastAsia="Times New Roman" w:hAnsi="Book Antiqua" w:cs="Times New Roman"/>
                <w:sz w:val="28"/>
                <w:szCs w:val="28"/>
              </w:rPr>
              <w:t>a</w:t>
            </w: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ward amount (DC and IDC).</w:t>
            </w:r>
            <w:r w:rsidR="00981E0B"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      </w:t>
            </w: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Note</w:t>
            </w:r>
            <w:r w:rsidR="00981E0B">
              <w:rPr>
                <w:rFonts w:ascii="Book Antiqua" w:eastAsia="Times New Roman" w:hAnsi="Book Antiqua" w:cs="Times New Roman"/>
                <w:sz w:val="28"/>
                <w:szCs w:val="28"/>
              </w:rPr>
              <w:t>:</w:t>
            </w: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 this </w:t>
            </w:r>
            <w:r w:rsidR="00981E0B">
              <w:rPr>
                <w:rFonts w:ascii="Book Antiqua" w:eastAsia="Times New Roman" w:hAnsi="Book Antiqua" w:cs="Times New Roman"/>
                <w:sz w:val="28"/>
                <w:szCs w:val="28"/>
              </w:rPr>
              <w:t>is cumulative</w:t>
            </w: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 for the segment/</w:t>
            </w:r>
          </w:p>
          <w:p w14:paraId="2254FD4C" w14:textId="4F725D55" w:rsidR="00AD20F7" w:rsidRPr="00AD20F7" w:rsidRDefault="00981E0B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Full </w:t>
            </w:r>
            <w:r w:rsidR="00AD20F7"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project period</w:t>
            </w: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 and this amount is excluded from the IDC calculation below.</w:t>
            </w:r>
          </w:p>
        </w:tc>
      </w:tr>
      <w:tr w:rsidR="00AD20F7" w:rsidRPr="00AD20F7" w14:paraId="15F28BCC" w14:textId="77777777" w:rsidTr="00D8361C">
        <w:trPr>
          <w:trHeight w:val="3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9B73B4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A7115-Animal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4FB2B5BA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 </w:t>
            </w:r>
          </w:p>
        </w:tc>
      </w:tr>
      <w:tr w:rsidR="00AD20F7" w:rsidRPr="00AD20F7" w14:paraId="013F56B2" w14:textId="77777777" w:rsidTr="00D8361C">
        <w:trPr>
          <w:trHeight w:val="3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E9C1D1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 xml:space="preserve">A7090-Patient Care 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66BD24F2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 </w:t>
            </w:r>
          </w:p>
        </w:tc>
      </w:tr>
      <w:tr w:rsidR="00AD20F7" w:rsidRPr="00AD20F7" w14:paraId="23517BE0" w14:textId="77777777" w:rsidTr="00D8361C">
        <w:trPr>
          <w:trHeight w:val="11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EDAB06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A7430-Trainee Health Insurance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39C70682" w14:textId="3AFE603C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Once fund is set up, please send the Health Insurance Tuition Remission form to RF.PostAward@einsteinmed.</w:t>
            </w:r>
            <w:r w:rsidR="00BA4AA2">
              <w:rPr>
                <w:rFonts w:ascii="Book Antiqua" w:eastAsia="Times New Roman" w:hAnsi="Book Antiqua" w:cs="Times New Roman"/>
                <w:sz w:val="28"/>
                <w:szCs w:val="28"/>
              </w:rPr>
              <w:t>edu</w:t>
            </w:r>
          </w:p>
        </w:tc>
      </w:tr>
      <w:tr w:rsidR="00AD20F7" w:rsidRPr="00AD20F7" w14:paraId="4B8EFF77" w14:textId="77777777" w:rsidTr="00D8361C">
        <w:trPr>
          <w:trHeight w:val="11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0A0144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A7435-Trainee Tuition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02DF4CB9" w14:textId="38E5BA15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Once fund is set up, please send the Health Insurance Tuition Remission form to RF.PostAward@einsteinmed.</w:t>
            </w:r>
            <w:r w:rsidR="00BA4AA2">
              <w:rPr>
                <w:rFonts w:ascii="Book Antiqua" w:eastAsia="Times New Roman" w:hAnsi="Book Antiqua" w:cs="Times New Roman"/>
                <w:sz w:val="28"/>
                <w:szCs w:val="28"/>
              </w:rPr>
              <w:t>edu</w:t>
            </w:r>
          </w:p>
        </w:tc>
      </w:tr>
      <w:tr w:rsidR="00AD20F7" w:rsidRPr="00AD20F7" w14:paraId="58C60E60" w14:textId="77777777" w:rsidTr="00D8361C">
        <w:trPr>
          <w:trHeight w:val="3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EB6328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 xml:space="preserve">A7700-Equipment 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2C47C7BB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 </w:t>
            </w:r>
          </w:p>
        </w:tc>
      </w:tr>
      <w:tr w:rsidR="00AD20F7" w:rsidRPr="00AD20F7" w14:paraId="0AAE049F" w14:textId="77777777" w:rsidTr="00D8361C">
        <w:trPr>
          <w:trHeight w:val="3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22509E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A7117-Lab Supplies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5C7B8BC6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 </w:t>
            </w:r>
          </w:p>
        </w:tc>
      </w:tr>
      <w:tr w:rsidR="00AD20F7" w:rsidRPr="00AD20F7" w14:paraId="23139B0B" w14:textId="77777777" w:rsidTr="00D8361C">
        <w:trPr>
          <w:trHeight w:val="38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F40B7F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 xml:space="preserve">A7000-Einstein OTPS Other 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3D69E8C5" w14:textId="4BEE69AA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 </w:t>
            </w:r>
            <w:r w:rsidR="00D8361C">
              <w:rPr>
                <w:rFonts w:ascii="Book Antiqua" w:eastAsia="Times New Roman" w:hAnsi="Book Antiqua" w:cs="Times New Roman"/>
                <w:sz w:val="28"/>
                <w:szCs w:val="28"/>
              </w:rPr>
              <w:t>Enter Einstein OTPS</w:t>
            </w:r>
          </w:p>
        </w:tc>
      </w:tr>
      <w:tr w:rsidR="00AD20F7" w:rsidRPr="00AD20F7" w14:paraId="1AE10F2D" w14:textId="77777777" w:rsidTr="00D8361C">
        <w:trPr>
          <w:trHeight w:val="375"/>
        </w:trPr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FC7CB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A7000- Monte OTPS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3E108592" w14:textId="09137EA6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 </w:t>
            </w:r>
            <w:r w:rsidR="00D8361C">
              <w:rPr>
                <w:rFonts w:ascii="Book Antiqua" w:eastAsia="Times New Roman" w:hAnsi="Book Antiqua" w:cs="Times New Roman"/>
                <w:sz w:val="28"/>
                <w:szCs w:val="28"/>
              </w:rPr>
              <w:t>Enter Monte OTPS if applicable</w:t>
            </w:r>
          </w:p>
        </w:tc>
      </w:tr>
      <w:tr w:rsidR="00AD20F7" w:rsidRPr="00AD20F7" w14:paraId="156B07EB" w14:textId="77777777" w:rsidTr="00D8361C">
        <w:trPr>
          <w:trHeight w:val="38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14:paraId="471002B8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  <w:t>Total Direct/MTDC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bottom"/>
            <w:hideMark/>
          </w:tcPr>
          <w:p w14:paraId="4C4530B9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AD20F7" w:rsidRPr="00AD20F7" w14:paraId="44EA0804" w14:textId="77777777" w:rsidTr="00D8361C">
        <w:trPr>
          <w:trHeight w:val="11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1B8CA0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A7800-Facilities &amp; Administrative Costs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29EEB031" w14:textId="00C47540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The federal rate is used to auto</w:t>
            </w:r>
            <w:r w:rsidR="005D7F3C">
              <w:rPr>
                <w:rFonts w:ascii="Book Antiqua" w:eastAsia="Times New Roman" w:hAnsi="Book Antiqua" w:cs="Times New Roman"/>
                <w:sz w:val="28"/>
                <w:szCs w:val="28"/>
              </w:rPr>
              <w:t>-</w:t>
            </w: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calculate this. If the project is non-federal or uses another rate, please change it.</w:t>
            </w:r>
          </w:p>
        </w:tc>
      </w:tr>
      <w:tr w:rsidR="00AD20F7" w:rsidRPr="00AD20F7" w14:paraId="1B40DE76" w14:textId="77777777" w:rsidTr="00D8361C">
        <w:trPr>
          <w:trHeight w:val="375"/>
        </w:trPr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1424E7A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  <w:t>Total Award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vAlign w:val="bottom"/>
            <w:hideMark/>
          </w:tcPr>
          <w:p w14:paraId="47C99408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AD20F7" w:rsidRPr="00AD20F7" w14:paraId="5E80DC6F" w14:textId="77777777" w:rsidTr="00D8361C">
        <w:trPr>
          <w:trHeight w:val="116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A30965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  <w:t>Award amount Double Check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AC27D4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The award amount in B20 should equal the total in B45. If it does not, please double check.</w:t>
            </w:r>
          </w:p>
        </w:tc>
      </w:tr>
      <w:tr w:rsidR="00AD20F7" w:rsidRPr="00AD20F7" w14:paraId="21D2F72A" w14:textId="77777777" w:rsidTr="00D8361C">
        <w:trPr>
          <w:trHeight w:val="4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58829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54DB5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AD20F7" w:rsidRPr="00AD20F7" w14:paraId="2949D4F0" w14:textId="77777777" w:rsidTr="00D8361C">
        <w:trPr>
          <w:trHeight w:val="40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14:paraId="3560DB01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  <w:t>Additional Information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BE798C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 </w:t>
            </w:r>
          </w:p>
        </w:tc>
      </w:tr>
      <w:tr w:rsidR="00AD20F7" w:rsidRPr="00AD20F7" w14:paraId="5B720283" w14:textId="77777777" w:rsidTr="00D8361C">
        <w:trPr>
          <w:trHeight w:val="76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7AD64E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Is the PI employed by Montefiore?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537C1D04" w14:textId="1E6BDC62" w:rsidR="00AD20F7" w:rsidRPr="00AD20F7" w:rsidRDefault="00291A80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Yes or No. </w:t>
            </w:r>
            <w:r w:rsidR="00AD20F7"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Enter for all set-ups.</w:t>
            </w:r>
          </w:p>
        </w:tc>
      </w:tr>
      <w:tr w:rsidR="00AD20F7" w:rsidRPr="00AD20F7" w14:paraId="3410C1E5" w14:textId="77777777" w:rsidTr="00D8361C">
        <w:trPr>
          <w:trHeight w:val="76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D7302F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 xml:space="preserve">Is the project taking place at a Montefiore location? 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3D6057B0" w14:textId="57C31A10" w:rsidR="00AD20F7" w:rsidRPr="00AD20F7" w:rsidRDefault="00291A80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Yes or No. </w:t>
            </w:r>
            <w:r w:rsidR="00AD20F7"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Enter for all set-ups.</w:t>
            </w:r>
          </w:p>
        </w:tc>
      </w:tr>
      <w:tr w:rsidR="00AD20F7" w:rsidRPr="00AD20F7" w14:paraId="75A2E864" w14:textId="77777777" w:rsidTr="00D8361C">
        <w:trPr>
          <w:trHeight w:val="169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1EB488F" w14:textId="4729B7C9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lastRenderedPageBreak/>
              <w:t>For Monte</w:t>
            </w:r>
            <w:r w:rsidR="00675DAB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fiore</w:t>
            </w: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 xml:space="preserve"> set-ups only, what is the Monte</w:t>
            </w:r>
            <w:r w:rsidR="00675DAB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fiore</w:t>
            </w: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 xml:space="preserve"> alternative fund number for deficit or subsequent charges?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3A4B4BAC" w14:textId="0B7907D8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Enter for Monte</w:t>
            </w:r>
            <w:r w:rsidR="00675DAB">
              <w:rPr>
                <w:rFonts w:ascii="Book Antiqua" w:eastAsia="Times New Roman" w:hAnsi="Book Antiqua" w:cs="Times New Roman"/>
                <w:sz w:val="28"/>
                <w:szCs w:val="28"/>
              </w:rPr>
              <w:t>fiore</w:t>
            </w: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 xml:space="preserve"> set-ups only.</w:t>
            </w:r>
          </w:p>
        </w:tc>
      </w:tr>
      <w:tr w:rsidR="00AD20F7" w:rsidRPr="00AD20F7" w14:paraId="23C614EF" w14:textId="77777777" w:rsidTr="00D8361C">
        <w:trPr>
          <w:trHeight w:val="192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BA2C2F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Will Materials be shared?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523DB142" w14:textId="1983BEFD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This field is needed mostly for subcontract agreements. If legal review is required, this field mus</w:t>
            </w:r>
            <w:r w:rsidR="003D3928">
              <w:rPr>
                <w:rFonts w:ascii="Book Antiqua" w:eastAsia="Times New Roman" w:hAnsi="Book Antiqua" w:cs="Times New Roman"/>
                <w:sz w:val="28"/>
                <w:szCs w:val="28"/>
              </w:rPr>
              <w:t>t be completed. If yes, describ</w:t>
            </w: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e what will be shared. An MTA may be needed.</w:t>
            </w:r>
          </w:p>
        </w:tc>
      </w:tr>
      <w:tr w:rsidR="00AD20F7" w:rsidRPr="00AD20F7" w14:paraId="3500050F" w14:textId="77777777" w:rsidTr="00D8361C">
        <w:trPr>
          <w:trHeight w:val="19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11DD425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Will Data be shared?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70602F35" w14:textId="6E42B059" w:rsidR="00AD20F7" w:rsidRPr="00AD20F7" w:rsidRDefault="00AD20F7" w:rsidP="003D3928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This field is needed mostly for subcontract agreements. If legal review is required, this field must be completed. If yes, describe what will be shared. A DUA may be needed.</w:t>
            </w:r>
          </w:p>
        </w:tc>
      </w:tr>
      <w:tr w:rsidR="00AD20F7" w:rsidRPr="00AD20F7" w14:paraId="6A1C588F" w14:textId="77777777" w:rsidTr="00D8361C">
        <w:trPr>
          <w:trHeight w:val="108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ED8C1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Minority/Women Business Enterprise Vendors are Required?  Y/N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065E48D2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 </w:t>
            </w:r>
          </w:p>
        </w:tc>
      </w:tr>
      <w:tr w:rsidR="00AD20F7" w:rsidRPr="00AD20F7" w14:paraId="17CC0B68" w14:textId="77777777" w:rsidTr="00D8361C">
        <w:trPr>
          <w:trHeight w:val="85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C7E4F99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Use Small Business Vendors Y/N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74C07EC4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 </w:t>
            </w:r>
          </w:p>
        </w:tc>
      </w:tr>
      <w:tr w:rsidR="00AD20F7" w:rsidRPr="00AD20F7" w14:paraId="06AA8046" w14:textId="77777777" w:rsidTr="00D8361C">
        <w:trPr>
          <w:trHeight w:val="136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9DE6555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 xml:space="preserve">Are office supplies allowable?  </w:t>
            </w:r>
            <w:r w:rsidRPr="00AD20F7">
              <w:rPr>
                <w:rFonts w:ascii="Book Antiqua" w:eastAsia="Times New Roman" w:hAnsi="Book Antiqua" w:cs="Times New Roman"/>
                <w:b/>
                <w:bCs/>
                <w:color w:val="FF0000"/>
                <w:sz w:val="28"/>
                <w:szCs w:val="28"/>
              </w:rPr>
              <w:t>If yes, please attach the budget justification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33E22B79" w14:textId="01C1326B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If yes, attach the budget justif</w:t>
            </w:r>
            <w:r w:rsidR="004D434F">
              <w:rPr>
                <w:rFonts w:ascii="Book Antiqua" w:eastAsia="Times New Roman" w:hAnsi="Book Antiqua" w:cs="Times New Roman"/>
                <w:sz w:val="28"/>
                <w:szCs w:val="28"/>
              </w:rPr>
              <w:t>i</w:t>
            </w: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cation so Banner can be updated at the time of set-up and returned orders can be prevented.</w:t>
            </w:r>
          </w:p>
        </w:tc>
      </w:tr>
      <w:tr w:rsidR="00AD20F7" w:rsidRPr="00AD20F7" w14:paraId="570EB9CE" w14:textId="77777777" w:rsidTr="00D8361C">
        <w:trPr>
          <w:trHeight w:val="196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607C390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Is this project funded by an SBIR/STTR award?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02E645C1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SBIR/ STTR is a type of NIH funding that needs to be tracked and reviewed by the Office of Biotech. You will find this listed on the NOA page 1 at the top where is usually says "Research"     </w:t>
            </w:r>
          </w:p>
        </w:tc>
      </w:tr>
      <w:tr w:rsidR="00AD20F7" w:rsidRPr="00AD20F7" w14:paraId="3CFEA7DD" w14:textId="77777777" w:rsidTr="00D8361C">
        <w:trPr>
          <w:trHeight w:val="78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FAF29F" w14:textId="54C2E3D7" w:rsidR="00AD20F7" w:rsidRPr="00675DAB" w:rsidRDefault="00675DAB" w:rsidP="00AD20F7">
            <w:pPr>
              <w:rPr>
                <w:rFonts w:ascii="Book Antiqua" w:hAnsi="Book Antiqua"/>
                <w:b/>
                <w:bCs/>
                <w:color w:val="000000"/>
              </w:rPr>
            </w:pPr>
            <w:r>
              <w:rPr>
                <w:rFonts w:ascii="Book Antiqua" w:hAnsi="Book Antiqua"/>
                <w:b/>
                <w:bCs/>
                <w:color w:val="000000"/>
              </w:rPr>
              <w:t>Was the proposal for this routed and approved by an AOR in Cayuse?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383AA5FD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 </w:t>
            </w:r>
          </w:p>
        </w:tc>
      </w:tr>
      <w:tr w:rsidR="00AD20F7" w:rsidRPr="00AD20F7" w14:paraId="4756E079" w14:textId="77777777" w:rsidTr="00D8361C">
        <w:trPr>
          <w:trHeight w:val="116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7267647" w14:textId="77777777" w:rsidR="00675DAB" w:rsidRDefault="00675DAB" w:rsidP="00675DAB">
            <w:pPr>
              <w:rPr>
                <w:rFonts w:ascii="Book Antiqua" w:hAnsi="Book Antiqua"/>
                <w:b/>
                <w:bCs/>
                <w:color w:val="000000"/>
              </w:rPr>
            </w:pPr>
            <w:r>
              <w:rPr>
                <w:rFonts w:ascii="Book Antiqua" w:hAnsi="Book Antiqua"/>
                <w:b/>
                <w:bCs/>
                <w:color w:val="000000"/>
              </w:rPr>
              <w:lastRenderedPageBreak/>
              <w:t xml:space="preserve">If yes, what is the proposal number saved as in </w:t>
            </w:r>
            <w:r>
              <w:rPr>
                <w:rFonts w:ascii="Book Antiqua" w:hAnsi="Book Antiqua"/>
                <w:b/>
                <w:bCs/>
                <w:color w:val="FF0000"/>
              </w:rPr>
              <w:t>CAYUSE SP?</w:t>
            </w:r>
            <w:r>
              <w:rPr>
                <w:rFonts w:ascii="Book Antiqua" w:hAnsi="Book Antiqua"/>
                <w:b/>
                <w:bCs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FF0000"/>
              </w:rPr>
              <w:t>Ex: 20-0011</w:t>
            </w:r>
          </w:p>
          <w:p w14:paraId="107A91AB" w14:textId="66470E7F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4933126E" w14:textId="1F37E287" w:rsidR="00AD20F7" w:rsidRPr="00AD20F7" w:rsidRDefault="009338CF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Ex: PI Name-R01-NC-date</w:t>
            </w:r>
          </w:p>
        </w:tc>
      </w:tr>
      <w:tr w:rsidR="00AD20F7" w:rsidRPr="00AD20F7" w14:paraId="495D9494" w14:textId="77777777" w:rsidTr="00D8361C">
        <w:trPr>
          <w:trHeight w:val="76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EE6BFA" w14:textId="77777777" w:rsidR="00AD20F7" w:rsidRPr="00AD20F7" w:rsidRDefault="00AD20F7" w:rsidP="00AD20F7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 xml:space="preserve">Will a </w:t>
            </w:r>
            <w:proofErr w:type="spellStart"/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clincard</w:t>
            </w:r>
            <w:proofErr w:type="spellEnd"/>
            <w:r w:rsidRPr="00AD20F7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 xml:space="preserve"> be used for this project? Y/N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57B156D9" w14:textId="6787366B" w:rsidR="00AD20F7" w:rsidRPr="00AD20F7" w:rsidRDefault="00AD20F7" w:rsidP="00AD20F7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 </w:t>
            </w:r>
            <w:r w:rsidR="009338CF" w:rsidRPr="00AD20F7">
              <w:rPr>
                <w:rFonts w:ascii="Book Antiqua" w:eastAsia="Times New Roman" w:hAnsi="Book Antiqua" w:cs="Times New Roman"/>
                <w:sz w:val="28"/>
                <w:szCs w:val="28"/>
              </w:rPr>
              <w:t>If yes, enter yes so Banner can be updated at the time of set-up and returned orders can be prevented.</w:t>
            </w:r>
          </w:p>
        </w:tc>
      </w:tr>
      <w:tr w:rsidR="00D8361C" w:rsidRPr="00D8361C" w14:paraId="4B967D8F" w14:textId="77777777" w:rsidTr="00D8361C">
        <w:trPr>
          <w:trHeight w:val="76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51B6E8" w14:textId="77777777" w:rsidR="00D8361C" w:rsidRPr="00D8361C" w:rsidRDefault="00D8361C" w:rsidP="00D8361C">
            <w:pPr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</w:pPr>
            <w:r w:rsidRPr="00D8361C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</w:rPr>
              <w:t>Does this study meet the criteria for an NIH Defined Clinical Trial?* Y/N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4FE2D1C6" w14:textId="77777777" w:rsidR="00D8361C" w:rsidRPr="00D8361C" w:rsidRDefault="00675DAB" w:rsidP="00D8361C">
            <w:pPr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hyperlink r:id="rId5" w:history="1">
              <w:r w:rsidR="00D8361C" w:rsidRPr="00D8361C">
                <w:rPr>
                  <w:rStyle w:val="Hyperlink"/>
                  <w:rFonts w:ascii="Book Antiqua" w:eastAsia="Times New Roman" w:hAnsi="Book Antiqua" w:cs="Times New Roman"/>
                  <w:color w:val="auto"/>
                  <w:sz w:val="28"/>
                  <w:szCs w:val="28"/>
                  <w:u w:val="none"/>
                </w:rPr>
                <w:t xml:space="preserve">See here for how NIH defines a clinical trial: </w:t>
              </w:r>
              <w:r w:rsidR="00D8361C" w:rsidRPr="00D8361C">
                <w:rPr>
                  <w:rStyle w:val="Hyperlink"/>
                  <w:rFonts w:ascii="Book Antiqua" w:eastAsia="Times New Roman" w:hAnsi="Book Antiqua" w:cs="Times New Roman"/>
                  <w:sz w:val="28"/>
                  <w:szCs w:val="28"/>
                </w:rPr>
                <w:t>https://grants.nih.gov/policy/clinical-trials/definition.htm</w:t>
              </w:r>
            </w:hyperlink>
          </w:p>
        </w:tc>
      </w:tr>
    </w:tbl>
    <w:p w14:paraId="0C271798" w14:textId="77777777" w:rsidR="00E61899" w:rsidRDefault="00E61899" w:rsidP="00E61899"/>
    <w:p w14:paraId="52C0CD3A" w14:textId="77777777" w:rsidR="00E61899" w:rsidRDefault="00E61899" w:rsidP="00E61899"/>
    <w:sectPr w:rsidR="00E61899" w:rsidSect="00EC0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D1104"/>
    <w:multiLevelType w:val="hybridMultilevel"/>
    <w:tmpl w:val="FB605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A74B8B"/>
    <w:multiLevelType w:val="hybridMultilevel"/>
    <w:tmpl w:val="A0DE1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09762">
    <w:abstractNumId w:val="1"/>
  </w:num>
  <w:num w:numId="2" w16cid:durableId="197132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A2"/>
    <w:rsid w:val="000847A2"/>
    <w:rsid w:val="00177A3B"/>
    <w:rsid w:val="00214FE4"/>
    <w:rsid w:val="00291A80"/>
    <w:rsid w:val="00323C53"/>
    <w:rsid w:val="003D3928"/>
    <w:rsid w:val="004B7136"/>
    <w:rsid w:val="004D434F"/>
    <w:rsid w:val="00574B06"/>
    <w:rsid w:val="005D7F3C"/>
    <w:rsid w:val="00675DAB"/>
    <w:rsid w:val="0069024F"/>
    <w:rsid w:val="009338CF"/>
    <w:rsid w:val="00981E0B"/>
    <w:rsid w:val="009B1A6E"/>
    <w:rsid w:val="00AD20F7"/>
    <w:rsid w:val="00BA4AA2"/>
    <w:rsid w:val="00BC016A"/>
    <w:rsid w:val="00C73763"/>
    <w:rsid w:val="00CC195C"/>
    <w:rsid w:val="00CF58B9"/>
    <w:rsid w:val="00D8361C"/>
    <w:rsid w:val="00DD795E"/>
    <w:rsid w:val="00E61899"/>
    <w:rsid w:val="00EC02FC"/>
    <w:rsid w:val="00F4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197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ants.nih.gov/policy/clinical-trials/definit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 Einstein COM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Melanie Bourghol</cp:lastModifiedBy>
  <cp:revision>8</cp:revision>
  <dcterms:created xsi:type="dcterms:W3CDTF">2023-02-08T19:22:00Z</dcterms:created>
  <dcterms:modified xsi:type="dcterms:W3CDTF">2023-03-16T15:10:00Z</dcterms:modified>
</cp:coreProperties>
</file>